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96D739" w14:textId="77777777" w:rsidR="00547C25" w:rsidRDefault="00F91A64">
      <w:pPr>
        <w:pStyle w:val="normal0"/>
      </w:pPr>
      <w:r>
        <w:t xml:space="preserve">Research Paper Rubric </w:t>
      </w:r>
    </w:p>
    <w:p w14:paraId="09CB96DA" w14:textId="77777777" w:rsidR="00547C25" w:rsidRDefault="00F91A64">
      <w:pPr>
        <w:pStyle w:val="normal0"/>
      </w:pPr>
      <w:r>
        <w:t>US II  CP</w:t>
      </w:r>
    </w:p>
    <w:p w14:paraId="6266E74F" w14:textId="77777777" w:rsidR="00547C25" w:rsidRDefault="006702C4">
      <w:pPr>
        <w:pStyle w:val="normal0"/>
      </w:pPr>
      <w:r>
        <w:t>2018</w:t>
      </w:r>
    </w:p>
    <w:p w14:paraId="20C4B1CB" w14:textId="77777777" w:rsidR="00547C25" w:rsidRDefault="00547C25">
      <w:pPr>
        <w:pStyle w:val="normal0"/>
      </w:pPr>
    </w:p>
    <w:p w14:paraId="34E58865" w14:textId="77777777" w:rsidR="00547C25" w:rsidRDefault="00547C25">
      <w:pPr>
        <w:pStyle w:val="normal0"/>
        <w:widowControl w:val="0"/>
        <w:spacing w:line="240" w:lineRule="auto"/>
      </w:pPr>
    </w:p>
    <w:tbl>
      <w:tblPr>
        <w:tblStyle w:val="a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0"/>
        <w:gridCol w:w="6200"/>
        <w:gridCol w:w="1160"/>
      </w:tblGrid>
      <w:tr w:rsidR="00547C25" w14:paraId="676D5756" w14:textId="77777777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14:paraId="64AE67C0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Argument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14:paraId="11CF2185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The student’s argument is a clear, sophisticated response to a research question. This includes…</w:t>
            </w:r>
          </w:p>
          <w:p w14:paraId="5245ACF4" w14:textId="77777777" w:rsidR="00547C25" w:rsidRDefault="00F91A64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Providing a sophisticated thesis statement in the introduction (the thesis is not necessarily one sentence). </w:t>
            </w:r>
          </w:p>
          <w:p w14:paraId="5608EAF9" w14:textId="77777777" w:rsidR="00547C25" w:rsidRDefault="00F91A64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Using strong topic sentences to introduce supporting arguments.</w:t>
            </w:r>
          </w:p>
          <w:p w14:paraId="2F2B4699" w14:textId="77777777" w:rsidR="00547C25" w:rsidRDefault="00F91A64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Must be factually accurate. </w:t>
            </w:r>
          </w:p>
          <w:p w14:paraId="2A4023E4" w14:textId="77777777" w:rsidR="00547C25" w:rsidRDefault="00F91A64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Using at least three “main ideas” to support the argument.</w:t>
            </w:r>
          </w:p>
          <w:p w14:paraId="79ADA02A" w14:textId="77777777" w:rsidR="00547C25" w:rsidRDefault="00547C2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14:paraId="14E67042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__/25</w:t>
            </w:r>
          </w:p>
        </w:tc>
      </w:tr>
      <w:tr w:rsidR="00547C25" w14:paraId="3E50E184" w14:textId="77777777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14:paraId="68BC6365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Evidence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14:paraId="1E3DFBC6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The evidence used to support the argument is both primary and secondary in nature, and can be appropriately used to identify cause and </w:t>
            </w:r>
            <w:r w:rsidR="006702C4">
              <w:rPr>
                <w:rFonts w:ascii="Times New Roman" w:eastAsia="Times New Roman" w:hAnsi="Times New Roman" w:cs="Times New Roman"/>
              </w:rPr>
              <w:t>affect</w:t>
            </w:r>
            <w:r>
              <w:rPr>
                <w:rFonts w:ascii="Times New Roman" w:eastAsia="Times New Roman" w:hAnsi="Times New Roman" w:cs="Times New Roman"/>
              </w:rPr>
              <w:t xml:space="preserve"> relationships. This includes…</w:t>
            </w:r>
          </w:p>
          <w:p w14:paraId="4AF0ABDA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Using at least</w:t>
            </w:r>
            <w:r w:rsidR="006702C4">
              <w:rPr>
                <w:rFonts w:ascii="Times New Roman" w:eastAsia="Times New Roman" w:hAnsi="Times New Roman" w:cs="Times New Roman"/>
              </w:rPr>
              <w:t xml:space="preserve"> five</w:t>
            </w:r>
            <w:r>
              <w:rPr>
                <w:rFonts w:ascii="Times New Roman" w:eastAsia="Times New Roman" w:hAnsi="Times New Roman" w:cs="Times New Roman"/>
              </w:rPr>
              <w:t xml:space="preserve"> primary sources</w:t>
            </w:r>
          </w:p>
          <w:p w14:paraId="0DFDAAA2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Using at least </w:t>
            </w:r>
            <w:r w:rsidR="006702C4">
              <w:rPr>
                <w:rFonts w:ascii="Times New Roman" w:eastAsia="Times New Roman" w:hAnsi="Times New Roman" w:cs="Times New Roman"/>
              </w:rPr>
              <w:t>five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secondary sources</w:t>
            </w:r>
          </w:p>
          <w:p w14:paraId="5787B38F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 relying on tertiary materials (reference materials) like encyclopedias and Wikipedia. </w:t>
            </w:r>
          </w:p>
          <w:p w14:paraId="0C006352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b/>
              </w:rPr>
              <w:t>Evaluating the appropriateness of evidence to the question at hand. E.g., student does not draw sweeping conclusions based on one primary source</w:t>
            </w: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14:paraId="05EF09A0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__/25</w:t>
            </w:r>
          </w:p>
        </w:tc>
      </w:tr>
      <w:tr w:rsidR="00547C25" w14:paraId="660C1D7A" w14:textId="77777777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14:paraId="3FE86D1B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Historical Thinking Skills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14:paraId="52AE6AB7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The student analyses source material by clearly using AT LEAST TWO of the following skills:</w:t>
            </w:r>
          </w:p>
          <w:p w14:paraId="0840DA62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Incorporating point of view into the analysis</w:t>
            </w:r>
          </w:p>
          <w:p w14:paraId="3B06844B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Appropriately contextualizing evidence</w:t>
            </w:r>
          </w:p>
          <w:p w14:paraId="040E0EE9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Addressing how representative the source is</w:t>
            </w:r>
          </w:p>
          <w:p w14:paraId="2A5EB612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Corroborating claims with evidence (i.e., does not rely on one source to prove a particular point)</w:t>
            </w:r>
          </w:p>
          <w:p w14:paraId="0E7B9793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Addressing the limits of at least one piece of evidence. </w:t>
            </w: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14:paraId="36729D5F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__/20</w:t>
            </w:r>
          </w:p>
        </w:tc>
      </w:tr>
      <w:tr w:rsidR="00547C25" w14:paraId="7DD688A0" w14:textId="77777777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14:paraId="79D3B499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Style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14:paraId="49C44545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The student writes in a clear and cogent manner fitting for a research paper. This includes, </w:t>
            </w:r>
            <w:r>
              <w:rPr>
                <w:rFonts w:ascii="Times New Roman" w:eastAsia="Times New Roman" w:hAnsi="Times New Roman" w:cs="Times New Roman"/>
                <w:i/>
              </w:rPr>
              <w:t>but is not limited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A2534B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Using the third person</w:t>
            </w:r>
          </w:p>
          <w:p w14:paraId="336214F3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Including page numbers</w:t>
            </w:r>
          </w:p>
          <w:p w14:paraId="54CA8AAA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Properly introducing quotations</w:t>
            </w:r>
          </w:p>
          <w:p w14:paraId="7936742C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Using correct spelling and grammatical conventions</w:t>
            </w:r>
          </w:p>
          <w:p w14:paraId="3913A2B6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b/>
              </w:rPr>
              <w:t>Using an opening “hook” to provide background and draw in the reader</w:t>
            </w:r>
          </w:p>
          <w:p w14:paraId="4155FB28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Providing final thoughts on the significance of the document in the conclusion</w:t>
            </w:r>
          </w:p>
          <w:p w14:paraId="1A90FB9C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Avoiding contractions   </w:t>
            </w: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14:paraId="47114D7D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__/20</w:t>
            </w:r>
          </w:p>
        </w:tc>
      </w:tr>
      <w:tr w:rsidR="00547C25" w14:paraId="2A4B5C7A" w14:textId="77777777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14:paraId="2A44689F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Citation 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14:paraId="1D6E7767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The student properly employs footnote style to reference sources. </w:t>
            </w:r>
          </w:p>
          <w:p w14:paraId="31E76384" w14:textId="77777777" w:rsidR="00547C25" w:rsidRDefault="00F91A6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The student includes a correctly formatted bibliography</w:t>
            </w: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14:paraId="14E1822B" w14:textId="77777777" w:rsidR="00547C25" w:rsidRDefault="00F91A6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__/10</w:t>
            </w:r>
          </w:p>
        </w:tc>
      </w:tr>
    </w:tbl>
    <w:p w14:paraId="28277848" w14:textId="77777777" w:rsidR="00547C25" w:rsidRDefault="00F91A64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Grade: </w:t>
      </w:r>
    </w:p>
    <w:sectPr w:rsidR="00547C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0CF"/>
    <w:multiLevelType w:val="multilevel"/>
    <w:tmpl w:val="D7FEB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40652E8"/>
    <w:multiLevelType w:val="multilevel"/>
    <w:tmpl w:val="C09A5A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32510616"/>
    <w:multiLevelType w:val="multilevel"/>
    <w:tmpl w:val="4574FB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5F451ACF"/>
    <w:multiLevelType w:val="multilevel"/>
    <w:tmpl w:val="696A6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47C25"/>
    <w:rsid w:val="00547C25"/>
    <w:rsid w:val="006702C4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DA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</cp:lastModifiedBy>
  <cp:revision>3</cp:revision>
  <dcterms:created xsi:type="dcterms:W3CDTF">2016-09-22T13:58:00Z</dcterms:created>
  <dcterms:modified xsi:type="dcterms:W3CDTF">2018-02-09T14:29:00Z</dcterms:modified>
</cp:coreProperties>
</file>